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E84D29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E84D29" w:rsidP="00E84D29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B7EE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15BT3007</w:t>
            </w: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94D9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BACTERIOLOGY MYCOLOGY PARASITOLOGY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8C3CB7" w:rsidRPr="004725CA" w:rsidTr="008C3CB7">
        <w:trPr>
          <w:trHeight w:val="132"/>
        </w:trPr>
        <w:tc>
          <w:tcPr>
            <w:tcW w:w="709" w:type="dxa"/>
            <w:shd w:val="clear" w:color="auto" w:fill="auto"/>
          </w:tcPr>
          <w:p w:rsidR="008C3CB7" w:rsidRPr="00875196" w:rsidRDefault="008C3CB7" w:rsidP="00670A67"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8C3CB7" w:rsidRPr="00875196" w:rsidRDefault="008C3CB7" w:rsidP="00670A67"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8C3CB7" w:rsidRPr="00875196" w:rsidRDefault="008C3CB7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8C3CB7" w:rsidRPr="00875196" w:rsidRDefault="008C3CB7" w:rsidP="00670A67">
            <w:r w:rsidRPr="00875196">
              <w:t xml:space="preserve">Course </w:t>
            </w:r>
          </w:p>
          <w:p w:rsidR="008C3CB7" w:rsidRPr="00875196" w:rsidRDefault="008C3CB7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8C3CB7" w:rsidRPr="00875196" w:rsidRDefault="008C3CB7" w:rsidP="00670A67">
            <w:r w:rsidRPr="00875196">
              <w:t>Marks</w:t>
            </w:r>
          </w:p>
        </w:tc>
      </w:tr>
      <w:tr w:rsidR="008C3CB7" w:rsidRPr="00EF5853" w:rsidTr="008C3CB7">
        <w:trPr>
          <w:trHeight w:val="90"/>
        </w:trPr>
        <w:tc>
          <w:tcPr>
            <w:tcW w:w="709" w:type="dxa"/>
            <w:shd w:val="clear" w:color="auto" w:fill="auto"/>
          </w:tcPr>
          <w:p w:rsidR="008C3CB7" w:rsidRPr="00EF5853" w:rsidRDefault="008C3CB7" w:rsidP="00670A67"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8C3CB7" w:rsidRPr="00EF5853" w:rsidRDefault="008C3CB7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C3CB7" w:rsidRPr="00EF7303" w:rsidRDefault="008C3CB7" w:rsidP="00511940">
            <w:pPr>
              <w:jc w:val="both"/>
            </w:pPr>
            <w:r>
              <w:rPr>
                <w:rFonts w:eastAsia="Calibri"/>
              </w:rPr>
              <w:t xml:space="preserve">Define </w:t>
            </w:r>
            <w:r w:rsidRPr="00EF7303">
              <w:rPr>
                <w:rFonts w:eastAsia="Calibri"/>
              </w:rPr>
              <w:t>Microbiology</w:t>
            </w:r>
            <w:r>
              <w:rPr>
                <w:rFonts w:eastAsia="Calibri"/>
              </w:rPr>
              <w:t>.</w:t>
            </w:r>
            <w:r w:rsidRPr="00EF7303">
              <w:rPr>
                <w:rFonts w:eastAsia="Calibri"/>
              </w:rP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8C3CB7" w:rsidRPr="00875196" w:rsidRDefault="00206CC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8C3CB7" w:rsidRPr="005814FF" w:rsidRDefault="008C3CB7" w:rsidP="00670A67">
            <w:pPr>
              <w:jc w:val="center"/>
            </w:pPr>
            <w:r>
              <w:t>2</w:t>
            </w:r>
          </w:p>
        </w:tc>
      </w:tr>
      <w:tr w:rsidR="008C3CB7" w:rsidRPr="00EF5853" w:rsidTr="008C3CB7">
        <w:trPr>
          <w:trHeight w:val="90"/>
        </w:trPr>
        <w:tc>
          <w:tcPr>
            <w:tcW w:w="709" w:type="dxa"/>
            <w:shd w:val="clear" w:color="auto" w:fill="auto"/>
          </w:tcPr>
          <w:p w:rsidR="008C3CB7" w:rsidRPr="00EF5853" w:rsidRDefault="008C3CB7" w:rsidP="00670A67"/>
        </w:tc>
        <w:tc>
          <w:tcPr>
            <w:tcW w:w="709" w:type="dxa"/>
            <w:shd w:val="clear" w:color="auto" w:fill="auto"/>
          </w:tcPr>
          <w:p w:rsidR="008C3CB7" w:rsidRPr="00EF5853" w:rsidRDefault="008C3CB7" w:rsidP="00670A67"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8C3CB7" w:rsidRDefault="008C3CB7" w:rsidP="00511940">
            <w:pPr>
              <w:jc w:val="both"/>
              <w:rPr>
                <w:rFonts w:eastAsia="Calibri"/>
              </w:rPr>
            </w:pPr>
            <w:r w:rsidRPr="00EF7303">
              <w:rPr>
                <w:rFonts w:eastAsia="Calibri"/>
              </w:rPr>
              <w:t>Write short not</w:t>
            </w:r>
            <w:r>
              <w:rPr>
                <w:rFonts w:eastAsia="Calibri"/>
              </w:rPr>
              <w:t>es on i. bacteriology ii. Mycology</w:t>
            </w:r>
            <w:r w:rsidRPr="00EF7303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iii. </w:t>
            </w:r>
            <w:r w:rsidRPr="00EF7303">
              <w:rPr>
                <w:rFonts w:eastAsia="Calibri"/>
              </w:rPr>
              <w:t>parasitology</w:t>
            </w:r>
            <w:r>
              <w:rPr>
                <w:rFonts w:eastAsia="Calibri"/>
              </w:rPr>
              <w:t xml:space="preserve">     iv. commensal and v. selective media with example.</w:t>
            </w:r>
            <w:r w:rsidRPr="00EF7303">
              <w:rPr>
                <w:rFonts w:eastAsia="Calibri"/>
              </w:rPr>
              <w:t xml:space="preserve">            </w:t>
            </w:r>
            <w:r w:rsidRPr="00EF7303">
              <w:t xml:space="preserve">                                                                </w:t>
            </w:r>
          </w:p>
        </w:tc>
        <w:tc>
          <w:tcPr>
            <w:tcW w:w="1116" w:type="dxa"/>
            <w:shd w:val="clear" w:color="auto" w:fill="auto"/>
          </w:tcPr>
          <w:p w:rsidR="008C3CB7" w:rsidRPr="00875196" w:rsidRDefault="00206CC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8C3CB7" w:rsidRDefault="008C3CB7" w:rsidP="00670A67">
            <w:pPr>
              <w:jc w:val="center"/>
            </w:pPr>
            <w:r>
              <w:t>3+3+3</w:t>
            </w:r>
          </w:p>
          <w:p w:rsidR="008C3CB7" w:rsidRDefault="008C3CB7" w:rsidP="00670A67">
            <w:pPr>
              <w:jc w:val="center"/>
            </w:pPr>
            <w:r>
              <w:t>3+3</w:t>
            </w:r>
          </w:p>
        </w:tc>
      </w:tr>
      <w:tr w:rsidR="008C3CB7" w:rsidRPr="00EF5853" w:rsidTr="008C3CB7">
        <w:trPr>
          <w:trHeight w:val="90"/>
        </w:trPr>
        <w:tc>
          <w:tcPr>
            <w:tcW w:w="709" w:type="dxa"/>
            <w:shd w:val="clear" w:color="auto" w:fill="auto"/>
          </w:tcPr>
          <w:p w:rsidR="008C3CB7" w:rsidRPr="00EF5853" w:rsidRDefault="008C3CB7" w:rsidP="00670A67"/>
        </w:tc>
        <w:tc>
          <w:tcPr>
            <w:tcW w:w="709" w:type="dxa"/>
            <w:shd w:val="clear" w:color="auto" w:fill="auto"/>
          </w:tcPr>
          <w:p w:rsidR="008C3CB7" w:rsidRPr="00EF5853" w:rsidRDefault="008C3CB7" w:rsidP="00670A67">
            <w:r>
              <w:t>c.</w:t>
            </w:r>
          </w:p>
        </w:tc>
        <w:tc>
          <w:tcPr>
            <w:tcW w:w="6950" w:type="dxa"/>
            <w:shd w:val="clear" w:color="auto" w:fill="auto"/>
          </w:tcPr>
          <w:p w:rsidR="008C3CB7" w:rsidRPr="00EF7303" w:rsidRDefault="008C3CB7" w:rsidP="008431F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Illustrate in brief about the various commensal microflora of our human body</w:t>
            </w:r>
          </w:p>
        </w:tc>
        <w:tc>
          <w:tcPr>
            <w:tcW w:w="1116" w:type="dxa"/>
            <w:shd w:val="clear" w:color="auto" w:fill="auto"/>
          </w:tcPr>
          <w:p w:rsidR="008C3CB7" w:rsidRPr="00875196" w:rsidRDefault="00206CC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8C3CB7" w:rsidRDefault="008C3CB7" w:rsidP="00670A67">
            <w:pPr>
              <w:jc w:val="center"/>
            </w:pPr>
            <w:r>
              <w:t>3</w:t>
            </w:r>
          </w:p>
        </w:tc>
      </w:tr>
      <w:tr w:rsidR="008C3CB7" w:rsidRPr="00EF5853" w:rsidTr="008C3CB7">
        <w:trPr>
          <w:trHeight w:val="359"/>
        </w:trPr>
        <w:tc>
          <w:tcPr>
            <w:tcW w:w="10348" w:type="dxa"/>
            <w:gridSpan w:val="5"/>
            <w:shd w:val="clear" w:color="auto" w:fill="auto"/>
          </w:tcPr>
          <w:p w:rsidR="008C3CB7" w:rsidRPr="005814FF" w:rsidRDefault="008C3CB7" w:rsidP="00AA3F2E">
            <w:pPr>
              <w:jc w:val="center"/>
            </w:pPr>
            <w:r w:rsidRPr="005814FF">
              <w:t>(OR)</w:t>
            </w:r>
          </w:p>
        </w:tc>
      </w:tr>
      <w:tr w:rsidR="008C3CB7" w:rsidRPr="00EF5853" w:rsidTr="008C3CB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8C3CB7" w:rsidRPr="00EF5853" w:rsidRDefault="008C3CB7" w:rsidP="00670A67"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8C3CB7" w:rsidRPr="00EF5853" w:rsidRDefault="008C3CB7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C3CB7" w:rsidRPr="00EF5853" w:rsidRDefault="008C3CB7" w:rsidP="009132D9">
            <w:pPr>
              <w:jc w:val="both"/>
            </w:pPr>
            <w:r>
              <w:t>Summarizes the morphology, optimum media for growth ,biochemical reaction, toxins produced, diagnosis and treatment of Staphylococcus and Streptococcus with illustration.</w:t>
            </w:r>
          </w:p>
        </w:tc>
        <w:tc>
          <w:tcPr>
            <w:tcW w:w="1116" w:type="dxa"/>
            <w:shd w:val="clear" w:color="auto" w:fill="auto"/>
          </w:tcPr>
          <w:p w:rsidR="008C3CB7" w:rsidRPr="00875196" w:rsidRDefault="00206CC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C3CB7" w:rsidRPr="005814FF" w:rsidRDefault="008C3CB7" w:rsidP="00670A67">
            <w:pPr>
              <w:jc w:val="center"/>
            </w:pPr>
            <w:r>
              <w:t>10</w:t>
            </w:r>
          </w:p>
        </w:tc>
      </w:tr>
      <w:tr w:rsidR="008C3CB7" w:rsidRPr="00EF5853" w:rsidTr="008C3CB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8C3CB7" w:rsidRPr="00EF5853" w:rsidRDefault="008C3CB7" w:rsidP="00670A67"/>
        </w:tc>
        <w:tc>
          <w:tcPr>
            <w:tcW w:w="709" w:type="dxa"/>
            <w:shd w:val="clear" w:color="auto" w:fill="auto"/>
          </w:tcPr>
          <w:p w:rsidR="008C3CB7" w:rsidRPr="00EF5853" w:rsidRDefault="008C3CB7" w:rsidP="00670A67"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C3CB7" w:rsidRPr="000B53FF" w:rsidRDefault="008C3CB7" w:rsidP="009132D9">
            <w:pPr>
              <w:jc w:val="both"/>
            </w:pPr>
            <w:r w:rsidRPr="00396BD4">
              <w:t xml:space="preserve">Explain </w:t>
            </w:r>
            <w:r>
              <w:t>in detail about the etiology for dreadful diseases like Meningitis</w:t>
            </w:r>
            <w:r w:rsidRPr="00396BD4">
              <w:t xml:space="preserve"> and Gonorrhoea with </w:t>
            </w:r>
            <w:r>
              <w:t>a neat diagram.</w:t>
            </w:r>
          </w:p>
        </w:tc>
        <w:tc>
          <w:tcPr>
            <w:tcW w:w="1116" w:type="dxa"/>
            <w:shd w:val="clear" w:color="auto" w:fill="auto"/>
          </w:tcPr>
          <w:p w:rsidR="008C3CB7" w:rsidRPr="00875196" w:rsidRDefault="00206CC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C4764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8C3CB7" w:rsidRPr="005814FF" w:rsidRDefault="008C3CB7" w:rsidP="00670A67">
            <w:pPr>
              <w:jc w:val="center"/>
            </w:pPr>
            <w:r>
              <w:t>10</w:t>
            </w:r>
          </w:p>
        </w:tc>
      </w:tr>
      <w:tr w:rsidR="008C3CB7" w:rsidRPr="00EF5853" w:rsidTr="008C3CB7">
        <w:trPr>
          <w:trHeight w:val="90"/>
        </w:trPr>
        <w:tc>
          <w:tcPr>
            <w:tcW w:w="709" w:type="dxa"/>
            <w:shd w:val="clear" w:color="auto" w:fill="auto"/>
          </w:tcPr>
          <w:p w:rsidR="008C3CB7" w:rsidRPr="00EF5853" w:rsidRDefault="008C3CB7" w:rsidP="00670A67"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8C3CB7" w:rsidRPr="00EF5853" w:rsidRDefault="008C3CB7" w:rsidP="00670A67">
            <w:r>
              <w:t>a.</w:t>
            </w:r>
          </w:p>
        </w:tc>
        <w:tc>
          <w:tcPr>
            <w:tcW w:w="6950" w:type="dxa"/>
            <w:shd w:val="clear" w:color="auto" w:fill="auto"/>
          </w:tcPr>
          <w:p w:rsidR="008C3CB7" w:rsidRPr="00413BA6" w:rsidRDefault="008C3CB7" w:rsidP="00A063EC">
            <w:pPr>
              <w:rPr>
                <w:rFonts w:eastAsia="Calibri"/>
              </w:rPr>
            </w:pPr>
            <w:r>
              <w:rPr>
                <w:rFonts w:eastAsia="Calibri"/>
              </w:rPr>
              <w:t>Summarize</w:t>
            </w:r>
            <w:r w:rsidRPr="00413BA6">
              <w:rPr>
                <w:rFonts w:eastAsia="Calibri"/>
              </w:rPr>
              <w:t xml:space="preserve"> the following </w:t>
            </w:r>
          </w:p>
          <w:p w:rsidR="008C3CB7" w:rsidRPr="009132D9" w:rsidRDefault="008C3CB7" w:rsidP="009132D9">
            <w:pPr>
              <w:rPr>
                <w:rFonts w:eastAsia="Calibri"/>
              </w:rPr>
            </w:pPr>
            <w:r>
              <w:rPr>
                <w:rFonts w:eastAsia="Calibri"/>
              </w:rPr>
              <w:t>i.</w:t>
            </w:r>
            <w:r w:rsidRPr="009132D9">
              <w:rPr>
                <w:rFonts w:eastAsia="Calibri"/>
              </w:rPr>
              <w:t xml:space="preserve">  Sepsis          ii</w:t>
            </w:r>
            <w:r>
              <w:rPr>
                <w:rFonts w:eastAsia="Calibri"/>
              </w:rPr>
              <w:t>.</w:t>
            </w:r>
            <w:r w:rsidRPr="009132D9">
              <w:rPr>
                <w:rFonts w:eastAsia="Calibri"/>
              </w:rPr>
              <w:t xml:space="preserve"> Capsule      iii</w:t>
            </w:r>
            <w:r>
              <w:rPr>
                <w:rFonts w:eastAsia="Calibri"/>
              </w:rPr>
              <w:t>.</w:t>
            </w:r>
            <w:r w:rsidRPr="009132D9">
              <w:rPr>
                <w:rFonts w:eastAsia="Calibri"/>
              </w:rPr>
              <w:t xml:space="preserve"> Impetigo      iv</w:t>
            </w:r>
            <w:r>
              <w:rPr>
                <w:rFonts w:eastAsia="Calibri"/>
              </w:rPr>
              <w:t>.</w:t>
            </w:r>
            <w:r w:rsidRPr="009132D9">
              <w:rPr>
                <w:rFonts w:eastAsia="Calibri"/>
              </w:rPr>
              <w:t xml:space="preserve"> Meningitis</w:t>
            </w:r>
          </w:p>
        </w:tc>
        <w:tc>
          <w:tcPr>
            <w:tcW w:w="1116" w:type="dxa"/>
            <w:shd w:val="clear" w:color="auto" w:fill="auto"/>
          </w:tcPr>
          <w:p w:rsidR="008C3CB7" w:rsidRPr="00875196" w:rsidRDefault="00206CC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8C3CB7" w:rsidRPr="005814FF" w:rsidRDefault="008C3CB7" w:rsidP="00670A67">
            <w:pPr>
              <w:jc w:val="center"/>
            </w:pPr>
            <w:r>
              <w:t>10</w:t>
            </w:r>
          </w:p>
        </w:tc>
      </w:tr>
      <w:tr w:rsidR="008C3CB7" w:rsidRPr="00EF5853" w:rsidTr="008C3CB7">
        <w:trPr>
          <w:trHeight w:val="90"/>
        </w:trPr>
        <w:tc>
          <w:tcPr>
            <w:tcW w:w="709" w:type="dxa"/>
            <w:shd w:val="clear" w:color="auto" w:fill="auto"/>
          </w:tcPr>
          <w:p w:rsidR="008C3CB7" w:rsidRPr="00EF5853" w:rsidRDefault="008C3CB7" w:rsidP="00670A67"/>
        </w:tc>
        <w:tc>
          <w:tcPr>
            <w:tcW w:w="709" w:type="dxa"/>
            <w:shd w:val="clear" w:color="auto" w:fill="auto"/>
          </w:tcPr>
          <w:p w:rsidR="008C3CB7" w:rsidRDefault="008C3CB7" w:rsidP="00670A67"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8C3CB7" w:rsidRDefault="008C3CB7" w:rsidP="009132D9">
            <w:pPr>
              <w:jc w:val="both"/>
              <w:rPr>
                <w:rFonts w:eastAsia="Calibri"/>
              </w:rPr>
            </w:pPr>
            <w:r w:rsidRPr="00413BA6">
              <w:rPr>
                <w:rFonts w:eastAsia="Calibri"/>
              </w:rPr>
              <w:t>Explain the beneficial and harmful effects of Human microbiome and add a note on</w:t>
            </w:r>
            <w:r>
              <w:rPr>
                <w:rFonts w:eastAsia="Calibri"/>
              </w:rPr>
              <w:t xml:space="preserve"> </w:t>
            </w:r>
            <w:r>
              <w:t>the morphology, toxins produced, diagnosis  and treatment of Cornybacterium diptheriae</w:t>
            </w:r>
            <w:r>
              <w:rPr>
                <w:rFonts w:eastAsia="Calibri"/>
              </w:rPr>
              <w:t>.</w:t>
            </w:r>
            <w:r w:rsidRPr="00413BA6">
              <w:rPr>
                <w:rFonts w:eastAsia="Calibri"/>
              </w:rPr>
              <w:t xml:space="preserve">        </w:t>
            </w:r>
          </w:p>
        </w:tc>
        <w:tc>
          <w:tcPr>
            <w:tcW w:w="1116" w:type="dxa"/>
            <w:shd w:val="clear" w:color="auto" w:fill="auto"/>
          </w:tcPr>
          <w:p w:rsidR="008C3CB7" w:rsidRPr="00875196" w:rsidRDefault="00206CC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C4764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8C3CB7" w:rsidRPr="005814FF" w:rsidRDefault="008C3CB7" w:rsidP="00670A67">
            <w:pPr>
              <w:jc w:val="center"/>
            </w:pPr>
            <w:r>
              <w:t>10</w:t>
            </w:r>
          </w:p>
        </w:tc>
      </w:tr>
      <w:tr w:rsidR="008C3CB7" w:rsidRPr="00EF5853" w:rsidTr="008C3CB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8C3CB7" w:rsidRPr="005814FF" w:rsidRDefault="008C3CB7" w:rsidP="00AA3F2E">
            <w:pPr>
              <w:jc w:val="center"/>
            </w:pPr>
            <w:r w:rsidRPr="005814FF">
              <w:t>(OR)</w:t>
            </w:r>
          </w:p>
        </w:tc>
      </w:tr>
      <w:tr w:rsidR="008C3CB7" w:rsidRPr="00EF5853" w:rsidTr="008C3CB7">
        <w:trPr>
          <w:trHeight w:val="90"/>
        </w:trPr>
        <w:tc>
          <w:tcPr>
            <w:tcW w:w="709" w:type="dxa"/>
            <w:shd w:val="clear" w:color="auto" w:fill="auto"/>
          </w:tcPr>
          <w:p w:rsidR="008C3CB7" w:rsidRPr="00EF5853" w:rsidRDefault="008C3CB7" w:rsidP="00670A67"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8C3CB7" w:rsidRPr="00EF5853" w:rsidRDefault="008C3CB7" w:rsidP="00670A67"/>
        </w:tc>
        <w:tc>
          <w:tcPr>
            <w:tcW w:w="6950" w:type="dxa"/>
            <w:shd w:val="clear" w:color="auto" w:fill="auto"/>
          </w:tcPr>
          <w:p w:rsidR="008C3CB7" w:rsidRPr="00EF5853" w:rsidRDefault="008C3CB7" w:rsidP="009132D9">
            <w:pPr>
              <w:jc w:val="both"/>
            </w:pPr>
            <w:r>
              <w:t>Illustrate the mode of action for natural and synthetic antibiotics by taking four common examples of antimicrobial agents.</w:t>
            </w:r>
          </w:p>
        </w:tc>
        <w:tc>
          <w:tcPr>
            <w:tcW w:w="1116" w:type="dxa"/>
            <w:shd w:val="clear" w:color="auto" w:fill="auto"/>
          </w:tcPr>
          <w:p w:rsidR="008C3CB7" w:rsidRPr="00875196" w:rsidRDefault="00206CC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C4764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8C3CB7" w:rsidRPr="005814FF" w:rsidRDefault="008C3CB7" w:rsidP="00670A67">
            <w:pPr>
              <w:jc w:val="center"/>
            </w:pPr>
            <w:r>
              <w:t>20</w:t>
            </w:r>
          </w:p>
        </w:tc>
      </w:tr>
      <w:tr w:rsidR="008C3CB7" w:rsidRPr="00EF5853" w:rsidTr="008C3CB7">
        <w:trPr>
          <w:trHeight w:val="90"/>
        </w:trPr>
        <w:tc>
          <w:tcPr>
            <w:tcW w:w="709" w:type="dxa"/>
            <w:shd w:val="clear" w:color="auto" w:fill="auto"/>
          </w:tcPr>
          <w:p w:rsidR="008C3CB7" w:rsidRPr="00EF5853" w:rsidRDefault="008C3CB7" w:rsidP="00670A67"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8C3CB7" w:rsidRPr="00EF5853" w:rsidRDefault="008C3CB7" w:rsidP="00670A67"/>
        </w:tc>
        <w:tc>
          <w:tcPr>
            <w:tcW w:w="6950" w:type="dxa"/>
            <w:shd w:val="clear" w:color="auto" w:fill="auto"/>
          </w:tcPr>
          <w:p w:rsidR="008C3CB7" w:rsidRPr="00EF5853" w:rsidRDefault="008C3CB7" w:rsidP="009132D9">
            <w:pPr>
              <w:jc w:val="both"/>
            </w:pPr>
            <w:r>
              <w:t>Tabulate the morphology, optimum media for growth ,biochemical reaction, toxins produced, diagnosis and treatment of</w:t>
            </w:r>
            <w:r w:rsidRPr="005D78FD">
              <w:t xml:space="preserve"> Mycoplasma, Actinomycetes &amp; Miscellaneous bacteria</w:t>
            </w:r>
            <w:r>
              <w:t xml:space="preserve"> with a neat sketch</w:t>
            </w:r>
            <w:r w:rsidRPr="005D78FD">
              <w:t>.</w:t>
            </w:r>
          </w:p>
        </w:tc>
        <w:tc>
          <w:tcPr>
            <w:tcW w:w="1116" w:type="dxa"/>
            <w:shd w:val="clear" w:color="auto" w:fill="auto"/>
          </w:tcPr>
          <w:p w:rsidR="008C3CB7" w:rsidRPr="00875196" w:rsidRDefault="00206CC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C4764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8C3CB7" w:rsidRPr="005814FF" w:rsidRDefault="008C3CB7" w:rsidP="00670A67">
            <w:pPr>
              <w:jc w:val="center"/>
            </w:pPr>
            <w:r>
              <w:t>20</w:t>
            </w:r>
          </w:p>
        </w:tc>
      </w:tr>
      <w:tr w:rsidR="008C3CB7" w:rsidRPr="00EF5853" w:rsidTr="008C3CB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8C3CB7" w:rsidRPr="005814FF" w:rsidRDefault="008C3CB7" w:rsidP="00AA3F2E">
            <w:pPr>
              <w:jc w:val="center"/>
            </w:pPr>
            <w:r w:rsidRPr="005814FF">
              <w:t>(OR)</w:t>
            </w:r>
          </w:p>
        </w:tc>
      </w:tr>
      <w:tr w:rsidR="008C3CB7" w:rsidRPr="00EF5853" w:rsidTr="008C3CB7">
        <w:trPr>
          <w:trHeight w:val="90"/>
        </w:trPr>
        <w:tc>
          <w:tcPr>
            <w:tcW w:w="709" w:type="dxa"/>
            <w:shd w:val="clear" w:color="auto" w:fill="auto"/>
          </w:tcPr>
          <w:p w:rsidR="008C3CB7" w:rsidRPr="00EF5853" w:rsidRDefault="008C3CB7" w:rsidP="00670A67"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8C3CB7" w:rsidRPr="00EF5853" w:rsidRDefault="008C3CB7" w:rsidP="00670A67"/>
        </w:tc>
        <w:tc>
          <w:tcPr>
            <w:tcW w:w="6950" w:type="dxa"/>
            <w:shd w:val="clear" w:color="auto" w:fill="auto"/>
          </w:tcPr>
          <w:p w:rsidR="008C3CB7" w:rsidRPr="00EF5853" w:rsidRDefault="008C3CB7" w:rsidP="009132D9">
            <w:pPr>
              <w:jc w:val="both"/>
            </w:pPr>
            <w:r>
              <w:t>Discriminate the difference in appearance, essential nutrient media, biochemical reactions, toxins produced, investigation and therapy of</w:t>
            </w:r>
            <w:r w:rsidRPr="005D78FD">
              <w:t xml:space="preserve"> Vibrio</w:t>
            </w:r>
            <w:r>
              <w:t xml:space="preserve"> cholera</w:t>
            </w:r>
            <w:r w:rsidRPr="005D78FD">
              <w:t>, Pseudomonas</w:t>
            </w:r>
            <w:r>
              <w:t xml:space="preserve"> aeruginosa</w:t>
            </w:r>
            <w:r w:rsidRPr="005D78FD">
              <w:t>, mycobacterium</w:t>
            </w:r>
            <w:r>
              <w:t xml:space="preserve"> tuberculosis with a neat portrayal</w:t>
            </w:r>
            <w:r w:rsidRPr="005D78FD">
              <w:t>.</w:t>
            </w:r>
          </w:p>
        </w:tc>
        <w:tc>
          <w:tcPr>
            <w:tcW w:w="1116" w:type="dxa"/>
            <w:shd w:val="clear" w:color="auto" w:fill="auto"/>
          </w:tcPr>
          <w:p w:rsidR="008C3CB7" w:rsidRPr="00875196" w:rsidRDefault="00206CC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C4764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8C3CB7" w:rsidRPr="005814FF" w:rsidRDefault="008C3CB7" w:rsidP="00670A67">
            <w:pPr>
              <w:jc w:val="center"/>
            </w:pPr>
            <w:r>
              <w:t>20</w:t>
            </w:r>
          </w:p>
        </w:tc>
      </w:tr>
      <w:tr w:rsidR="008C3CB7" w:rsidRPr="00EF5853" w:rsidTr="008C3CB7">
        <w:trPr>
          <w:trHeight w:val="90"/>
        </w:trPr>
        <w:tc>
          <w:tcPr>
            <w:tcW w:w="709" w:type="dxa"/>
            <w:shd w:val="clear" w:color="auto" w:fill="auto"/>
          </w:tcPr>
          <w:p w:rsidR="008C3CB7" w:rsidRPr="00EF5853" w:rsidRDefault="008C3CB7" w:rsidP="00670A67">
            <w:r>
              <w:t>7.</w:t>
            </w:r>
          </w:p>
        </w:tc>
        <w:tc>
          <w:tcPr>
            <w:tcW w:w="709" w:type="dxa"/>
            <w:shd w:val="clear" w:color="auto" w:fill="auto"/>
          </w:tcPr>
          <w:p w:rsidR="008C3CB7" w:rsidRPr="00EF5853" w:rsidRDefault="008C3CB7" w:rsidP="00670A67">
            <w:r>
              <w:t>a.</w:t>
            </w:r>
          </w:p>
        </w:tc>
        <w:tc>
          <w:tcPr>
            <w:tcW w:w="6950" w:type="dxa"/>
            <w:shd w:val="clear" w:color="auto" w:fill="auto"/>
          </w:tcPr>
          <w:p w:rsidR="008C3CB7" w:rsidRPr="00EF5853" w:rsidRDefault="008C3CB7" w:rsidP="009132D9">
            <w:pPr>
              <w:jc w:val="both"/>
            </w:pPr>
            <w:r w:rsidRPr="00905687">
              <w:rPr>
                <w:rFonts w:eastAsia="Calibri"/>
              </w:rPr>
              <w:t xml:space="preserve">Describe the common causative agents and common types of </w:t>
            </w:r>
            <w:r>
              <w:rPr>
                <w:rFonts w:eastAsia="Calibri"/>
              </w:rPr>
              <w:t>nosocomial</w:t>
            </w:r>
            <w:r w:rsidRPr="0090568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infection,</w:t>
            </w:r>
            <w:r w:rsidRPr="00905687">
              <w:rPr>
                <w:rFonts w:eastAsia="Calibri"/>
              </w:rPr>
              <w:t xml:space="preserve"> its diagnosis</w:t>
            </w:r>
            <w:r>
              <w:rPr>
                <w:rFonts w:eastAsia="Calibri"/>
              </w:rPr>
              <w:t xml:space="preserve"> and treatment.</w:t>
            </w:r>
            <w:r w:rsidRPr="00905687">
              <w:rPr>
                <w:rFonts w:eastAsia="Calibri"/>
              </w:rPr>
              <w:t xml:space="preserve">                                                                           </w:t>
            </w:r>
          </w:p>
        </w:tc>
        <w:tc>
          <w:tcPr>
            <w:tcW w:w="1116" w:type="dxa"/>
            <w:shd w:val="clear" w:color="auto" w:fill="auto"/>
          </w:tcPr>
          <w:p w:rsidR="008C3CB7" w:rsidRPr="00875196" w:rsidRDefault="00206CC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8C3CB7" w:rsidRPr="005814FF" w:rsidRDefault="008C3CB7" w:rsidP="00670A67">
            <w:pPr>
              <w:jc w:val="center"/>
            </w:pPr>
            <w:r>
              <w:t>10</w:t>
            </w:r>
          </w:p>
        </w:tc>
      </w:tr>
      <w:tr w:rsidR="008C3CB7" w:rsidRPr="00EF5853" w:rsidTr="008C3CB7">
        <w:trPr>
          <w:trHeight w:val="90"/>
        </w:trPr>
        <w:tc>
          <w:tcPr>
            <w:tcW w:w="709" w:type="dxa"/>
            <w:shd w:val="clear" w:color="auto" w:fill="auto"/>
          </w:tcPr>
          <w:p w:rsidR="008C3CB7" w:rsidRDefault="008C3CB7" w:rsidP="00670A67"/>
        </w:tc>
        <w:tc>
          <w:tcPr>
            <w:tcW w:w="709" w:type="dxa"/>
            <w:shd w:val="clear" w:color="auto" w:fill="auto"/>
          </w:tcPr>
          <w:p w:rsidR="008C3CB7" w:rsidRPr="00EF5853" w:rsidRDefault="008C3CB7" w:rsidP="00670A67"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8C3CB7" w:rsidRPr="00905687" w:rsidRDefault="008C3CB7" w:rsidP="009132D9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Summarize the Intestinal and Urogenital parasites with a clear diagram</w:t>
            </w:r>
          </w:p>
        </w:tc>
        <w:tc>
          <w:tcPr>
            <w:tcW w:w="1116" w:type="dxa"/>
            <w:shd w:val="clear" w:color="auto" w:fill="auto"/>
          </w:tcPr>
          <w:p w:rsidR="008C3CB7" w:rsidRPr="00875196" w:rsidRDefault="00206CC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8C3CB7" w:rsidRDefault="008C3CB7" w:rsidP="00670A67">
            <w:pPr>
              <w:jc w:val="center"/>
            </w:pPr>
            <w:r>
              <w:t>10</w:t>
            </w:r>
          </w:p>
        </w:tc>
      </w:tr>
      <w:tr w:rsidR="008C3CB7" w:rsidRPr="00EF5853" w:rsidTr="008C3CB7">
        <w:trPr>
          <w:trHeight w:val="269"/>
        </w:trPr>
        <w:tc>
          <w:tcPr>
            <w:tcW w:w="10348" w:type="dxa"/>
            <w:gridSpan w:val="5"/>
            <w:shd w:val="clear" w:color="auto" w:fill="auto"/>
          </w:tcPr>
          <w:p w:rsidR="008C3CB7" w:rsidRPr="005814FF" w:rsidRDefault="008C3CB7" w:rsidP="001C4CFC">
            <w:pPr>
              <w:jc w:val="center"/>
            </w:pPr>
            <w:r w:rsidRPr="005814FF">
              <w:t>(OR)</w:t>
            </w:r>
          </w:p>
        </w:tc>
      </w:tr>
      <w:tr w:rsidR="008C3CB7" w:rsidRPr="00EF5853" w:rsidTr="008C3CB7">
        <w:trPr>
          <w:trHeight w:val="42"/>
        </w:trPr>
        <w:tc>
          <w:tcPr>
            <w:tcW w:w="709" w:type="dxa"/>
            <w:shd w:val="clear" w:color="auto" w:fill="auto"/>
          </w:tcPr>
          <w:p w:rsidR="008C3CB7" w:rsidRPr="00EF5853" w:rsidRDefault="008C3CB7" w:rsidP="00670A67"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8C3CB7" w:rsidRPr="00EF5853" w:rsidRDefault="008C3CB7" w:rsidP="00670A67"/>
        </w:tc>
        <w:tc>
          <w:tcPr>
            <w:tcW w:w="6950" w:type="dxa"/>
            <w:shd w:val="clear" w:color="auto" w:fill="auto"/>
          </w:tcPr>
          <w:p w:rsidR="008C3CB7" w:rsidRPr="00EF5853" w:rsidRDefault="008C3CB7" w:rsidP="001C4CFC">
            <w:r>
              <w:t>Add a detailed account on specimen collection from different parts of our body and processing in microbiology for pathogenic infection.</w:t>
            </w:r>
          </w:p>
        </w:tc>
        <w:tc>
          <w:tcPr>
            <w:tcW w:w="1116" w:type="dxa"/>
            <w:shd w:val="clear" w:color="auto" w:fill="auto"/>
          </w:tcPr>
          <w:p w:rsidR="008C3CB7" w:rsidRPr="00875196" w:rsidRDefault="00206CC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8C3CB7" w:rsidRPr="005814FF" w:rsidRDefault="008C3CB7" w:rsidP="00670A67">
            <w:pPr>
              <w:jc w:val="center"/>
            </w:pPr>
            <w:r>
              <w:t>20</w:t>
            </w:r>
          </w:p>
        </w:tc>
      </w:tr>
      <w:tr w:rsidR="008C3CB7" w:rsidRPr="00EF5853" w:rsidTr="008C3CB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8C3CB7" w:rsidRPr="00EF5853" w:rsidRDefault="008C3CB7" w:rsidP="00670A67"/>
        </w:tc>
        <w:tc>
          <w:tcPr>
            <w:tcW w:w="6950" w:type="dxa"/>
            <w:shd w:val="clear" w:color="auto" w:fill="auto"/>
          </w:tcPr>
          <w:p w:rsidR="008C3CB7" w:rsidRPr="00875196" w:rsidRDefault="008C3CB7" w:rsidP="00670A67">
            <w:pPr>
              <w:rPr>
                <w:u w:val="single"/>
              </w:rPr>
            </w:pPr>
            <w:r w:rsidRPr="00875196">
              <w:rPr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8C3CB7" w:rsidRPr="00875196" w:rsidRDefault="008C3CB7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8C3CB7" w:rsidRPr="005814FF" w:rsidRDefault="008C3CB7" w:rsidP="00670A67">
            <w:pPr>
              <w:jc w:val="center"/>
            </w:pPr>
          </w:p>
        </w:tc>
      </w:tr>
      <w:tr w:rsidR="008C3CB7" w:rsidRPr="00EF5853" w:rsidTr="008C3CB7">
        <w:trPr>
          <w:trHeight w:val="42"/>
        </w:trPr>
        <w:tc>
          <w:tcPr>
            <w:tcW w:w="709" w:type="dxa"/>
            <w:shd w:val="clear" w:color="auto" w:fill="auto"/>
          </w:tcPr>
          <w:p w:rsidR="008C3CB7" w:rsidRPr="00EF5853" w:rsidRDefault="008C3CB7" w:rsidP="00670A67"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8C3CB7" w:rsidRPr="00EF5853" w:rsidRDefault="008C3CB7" w:rsidP="00670A67"/>
        </w:tc>
        <w:tc>
          <w:tcPr>
            <w:tcW w:w="6950" w:type="dxa"/>
            <w:shd w:val="clear" w:color="auto" w:fill="auto"/>
            <w:vAlign w:val="center"/>
          </w:tcPr>
          <w:p w:rsidR="008C3CB7" w:rsidRPr="005D78FD" w:rsidRDefault="008C3CB7" w:rsidP="00AE0058">
            <w:pPr>
              <w:contextualSpacing/>
              <w:jc w:val="both"/>
            </w:pPr>
            <w:r>
              <w:t xml:space="preserve">Mention the </w:t>
            </w:r>
            <w:r w:rsidRPr="005D78FD">
              <w:t>Fungal classification</w:t>
            </w:r>
            <w:r>
              <w:t xml:space="preserve"> and describe</w:t>
            </w:r>
            <w:r w:rsidRPr="003F48C5">
              <w:t xml:space="preserve"> about general characteristics, clinical features, diagnosi</w:t>
            </w:r>
            <w:r>
              <w:t xml:space="preserve">s and treatment of </w:t>
            </w:r>
            <w:r w:rsidRPr="003F48C5">
              <w:t>mycos</w:t>
            </w:r>
            <w:r>
              <w:t>e</w:t>
            </w:r>
            <w:r w:rsidRPr="003F48C5">
              <w:t>s</w:t>
            </w:r>
            <w:r>
              <w:t xml:space="preserve"> such as i.</w:t>
            </w:r>
            <w:r w:rsidRPr="005D78FD">
              <w:t xml:space="preserve"> Cutaneous mycosis</w:t>
            </w:r>
            <w:r>
              <w:t xml:space="preserve"> ii.</w:t>
            </w:r>
            <w:r w:rsidRPr="005D78FD">
              <w:t xml:space="preserve"> Subcutaneous mycosis</w:t>
            </w:r>
            <w:r>
              <w:t xml:space="preserve">      </w:t>
            </w:r>
            <w:r w:rsidR="00AE0058">
              <w:t xml:space="preserve">               </w:t>
            </w:r>
            <w:r>
              <w:t xml:space="preserve">iii. </w:t>
            </w:r>
            <w:r w:rsidRPr="005D78FD">
              <w:t>Superficial mycosis</w:t>
            </w:r>
            <w:r>
              <w:t xml:space="preserve">  iv.</w:t>
            </w:r>
            <w:r w:rsidRPr="005D78FD">
              <w:t xml:space="preserve"> Systemic mycosis</w:t>
            </w:r>
            <w:r>
              <w:t xml:space="preserve"> v.</w:t>
            </w:r>
            <w:r w:rsidRPr="005D78FD">
              <w:t xml:space="preserve"> Opportunistic mycosis</w:t>
            </w:r>
            <w:r w:rsidR="00AE0058">
              <w:t>.</w:t>
            </w:r>
          </w:p>
        </w:tc>
        <w:tc>
          <w:tcPr>
            <w:tcW w:w="1116" w:type="dxa"/>
            <w:shd w:val="clear" w:color="auto" w:fill="auto"/>
          </w:tcPr>
          <w:p w:rsidR="008C3CB7" w:rsidRPr="00875196" w:rsidRDefault="00206CC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8C3CB7" w:rsidRPr="005814FF" w:rsidRDefault="00206CCD" w:rsidP="00670A67">
            <w:pPr>
              <w:jc w:val="center"/>
            </w:pPr>
            <w:r>
              <w:t>20</w:t>
            </w:r>
          </w:p>
        </w:tc>
      </w:tr>
    </w:tbl>
    <w:p w:rsidR="001F7E9B" w:rsidRPr="008C3CB7" w:rsidRDefault="001F7E9B" w:rsidP="002E336A">
      <w:pPr>
        <w:jc w:val="center"/>
      </w:pPr>
      <w:r w:rsidRPr="008C3CB7"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70478"/>
    <w:multiLevelType w:val="hybridMultilevel"/>
    <w:tmpl w:val="6810BA06"/>
    <w:lvl w:ilvl="0" w:tplc="A8AE95F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7365"/>
    <w:rsid w:val="000B53FF"/>
    <w:rsid w:val="000F3EFE"/>
    <w:rsid w:val="00154ACB"/>
    <w:rsid w:val="001C4CFC"/>
    <w:rsid w:val="001D41FE"/>
    <w:rsid w:val="001D670F"/>
    <w:rsid w:val="001E2222"/>
    <w:rsid w:val="001F2460"/>
    <w:rsid w:val="001F54D1"/>
    <w:rsid w:val="001F7E9B"/>
    <w:rsid w:val="00206CCD"/>
    <w:rsid w:val="00235351"/>
    <w:rsid w:val="00266439"/>
    <w:rsid w:val="00297E85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271BD"/>
    <w:rsid w:val="0046314C"/>
    <w:rsid w:val="0046787F"/>
    <w:rsid w:val="004C4764"/>
    <w:rsid w:val="004F787A"/>
    <w:rsid w:val="00501F18"/>
    <w:rsid w:val="0050571C"/>
    <w:rsid w:val="00511940"/>
    <w:rsid w:val="005133D7"/>
    <w:rsid w:val="00525D96"/>
    <w:rsid w:val="005527A4"/>
    <w:rsid w:val="00576CBC"/>
    <w:rsid w:val="005814FF"/>
    <w:rsid w:val="005D0F4A"/>
    <w:rsid w:val="005F011C"/>
    <w:rsid w:val="0062605C"/>
    <w:rsid w:val="00670A67"/>
    <w:rsid w:val="00681B25"/>
    <w:rsid w:val="006B146C"/>
    <w:rsid w:val="006C7354"/>
    <w:rsid w:val="00725A0A"/>
    <w:rsid w:val="007304EB"/>
    <w:rsid w:val="007326F6"/>
    <w:rsid w:val="007454C4"/>
    <w:rsid w:val="007E1945"/>
    <w:rsid w:val="00802202"/>
    <w:rsid w:val="0081627E"/>
    <w:rsid w:val="00821F48"/>
    <w:rsid w:val="008431F4"/>
    <w:rsid w:val="008435B2"/>
    <w:rsid w:val="00875196"/>
    <w:rsid w:val="008A56BE"/>
    <w:rsid w:val="008B0703"/>
    <w:rsid w:val="008C3CB7"/>
    <w:rsid w:val="00904D12"/>
    <w:rsid w:val="009132D9"/>
    <w:rsid w:val="0095679B"/>
    <w:rsid w:val="009B53DD"/>
    <w:rsid w:val="009C5A1D"/>
    <w:rsid w:val="00A063EC"/>
    <w:rsid w:val="00AA3F2E"/>
    <w:rsid w:val="00AA5E39"/>
    <w:rsid w:val="00AA6B40"/>
    <w:rsid w:val="00AE0058"/>
    <w:rsid w:val="00AE264C"/>
    <w:rsid w:val="00B009B1"/>
    <w:rsid w:val="00B40628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81A00"/>
    <w:rsid w:val="00D94D54"/>
    <w:rsid w:val="00DE0497"/>
    <w:rsid w:val="00E54572"/>
    <w:rsid w:val="00E70A47"/>
    <w:rsid w:val="00E824B7"/>
    <w:rsid w:val="00E84D29"/>
    <w:rsid w:val="00E879AC"/>
    <w:rsid w:val="00EB0EE0"/>
    <w:rsid w:val="00EB7EEE"/>
    <w:rsid w:val="00F11EDB"/>
    <w:rsid w:val="00F162EA"/>
    <w:rsid w:val="00F208C0"/>
    <w:rsid w:val="00F266A7"/>
    <w:rsid w:val="00F55D6F"/>
    <w:rsid w:val="00F94D92"/>
    <w:rsid w:val="00FF4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0F1BF-2DF7-4101-9FC5-E6431C35F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27</cp:revision>
  <cp:lastPrinted>2016-09-21T16:48:00Z</cp:lastPrinted>
  <dcterms:created xsi:type="dcterms:W3CDTF">2017-02-11T08:40:00Z</dcterms:created>
  <dcterms:modified xsi:type="dcterms:W3CDTF">2017-12-02T03:16:00Z</dcterms:modified>
</cp:coreProperties>
</file>